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868B41" w14:textId="77777777" w:rsidR="000E0095" w:rsidRPr="009F23A3" w:rsidRDefault="000E0095" w:rsidP="006A67EF">
      <w:pPr>
        <w:jc w:val="center"/>
        <w:rPr>
          <w:rFonts w:ascii="Bad Script" w:eastAsia="Times New Roman" w:hAnsi="Bad Script" w:cs="Times New Roman"/>
          <w:b/>
          <w:bCs/>
          <w:color w:val="333333"/>
          <w:sz w:val="28"/>
          <w:szCs w:val="28"/>
          <w:lang w:val="es-MX" w:eastAsia="es-ES_tradnl"/>
        </w:rPr>
      </w:pPr>
    </w:p>
    <w:p w14:paraId="7C614671" w14:textId="77777777" w:rsidR="00BB2E5B" w:rsidRPr="009F23A3" w:rsidRDefault="00BB2E5B" w:rsidP="000C40A3">
      <w:pPr>
        <w:rPr>
          <w:rFonts w:ascii="Bad Script" w:eastAsia="Times New Roman" w:hAnsi="Bad Script" w:cs="Times New Roman"/>
          <w:b/>
          <w:bCs/>
          <w:color w:val="333333"/>
          <w:sz w:val="28"/>
          <w:szCs w:val="28"/>
          <w:lang w:val="es-MX" w:eastAsia="es-ES_tradnl"/>
        </w:rPr>
      </w:pPr>
    </w:p>
    <w:p w14:paraId="51672428" w14:textId="23AF639F" w:rsidR="006550F2" w:rsidRPr="0085461D" w:rsidRDefault="00EB1D70" w:rsidP="0085461D">
      <w:pPr>
        <w:jc w:val="center"/>
        <w:rPr>
          <w:rFonts w:ascii="Bad Script" w:eastAsia="Times New Roman" w:hAnsi="Bad Script" w:cs="Times New Roman"/>
          <w:b/>
          <w:bCs/>
          <w:color w:val="333333"/>
          <w:sz w:val="28"/>
          <w:szCs w:val="28"/>
          <w:lang w:val="es-MX" w:eastAsia="es-ES_tradnl"/>
        </w:rPr>
      </w:pPr>
      <w:r w:rsidRPr="009F23A3">
        <w:rPr>
          <w:rFonts w:ascii="Bad Script" w:eastAsia="Times New Roman" w:hAnsi="Bad Script" w:cs="Times New Roman"/>
          <w:b/>
          <w:bCs/>
          <w:color w:val="333333"/>
          <w:sz w:val="28"/>
          <w:szCs w:val="28"/>
          <w:lang w:val="es-MX" w:eastAsia="es-ES_tradnl"/>
        </w:rPr>
        <w:t>Rafael Ruiz Arroyo</w:t>
      </w:r>
    </w:p>
    <w:p w14:paraId="36FB1D42" w14:textId="0607CBBE" w:rsidR="00424DBD" w:rsidRPr="004B057E" w:rsidRDefault="007E7C16" w:rsidP="004B057E">
      <w:pPr>
        <w:ind w:firstLine="708"/>
        <w:jc w:val="both"/>
        <w:rPr>
          <w:rFonts w:ascii="Bangla Sangam MN" w:hAnsi="Bangla Sangam MN" w:cs="Bangla Sangam MN"/>
          <w:sz w:val="28"/>
          <w:szCs w:val="28"/>
        </w:rPr>
      </w:pPr>
      <w:r w:rsidRPr="009F23A3">
        <w:rPr>
          <w:rFonts w:ascii="Bangla Sangam MN" w:hAnsi="Bangla Sangam MN" w:cs="Bangla Sangam MN"/>
          <w:sz w:val="28"/>
          <w:szCs w:val="28"/>
        </w:rPr>
        <w:t>Licenciado en Filosof</w:t>
      </w:r>
      <w:r w:rsidRPr="009F23A3">
        <w:rPr>
          <w:rFonts w:ascii="Cambria" w:hAnsi="Cambria" w:cs="Cambria"/>
          <w:sz w:val="28"/>
          <w:szCs w:val="28"/>
        </w:rPr>
        <w:t xml:space="preserve">ía,  Contador Privado, </w:t>
      </w:r>
      <w:r w:rsidR="008D3216" w:rsidRPr="009F23A3">
        <w:rPr>
          <w:rFonts w:ascii="Bangla Sangam MN" w:hAnsi="Bangla Sangam MN" w:cs="Bangla Sangam MN"/>
          <w:sz w:val="28"/>
          <w:szCs w:val="28"/>
        </w:rPr>
        <w:t>Fot</w:t>
      </w:r>
      <w:r w:rsidR="008D3216" w:rsidRPr="009F23A3">
        <w:rPr>
          <w:rFonts w:ascii="Cambria" w:hAnsi="Cambria" w:cs="Cambria"/>
          <w:sz w:val="28"/>
          <w:szCs w:val="28"/>
        </w:rPr>
        <w:t>ó</w:t>
      </w:r>
      <w:r w:rsidR="008D3216" w:rsidRPr="009F23A3">
        <w:rPr>
          <w:rFonts w:ascii="Bangla Sangam MN" w:hAnsi="Bangla Sangam MN" w:cs="Bangla Sangam MN"/>
          <w:sz w:val="28"/>
          <w:szCs w:val="28"/>
        </w:rPr>
        <w:t xml:space="preserve">grafo </w:t>
      </w:r>
      <w:r w:rsidR="00046CBF" w:rsidRPr="009F23A3">
        <w:rPr>
          <w:rFonts w:ascii="Bangla Sangam MN" w:hAnsi="Bangla Sangam MN" w:cs="Bangla Sangam MN"/>
          <w:sz w:val="28"/>
          <w:szCs w:val="28"/>
        </w:rPr>
        <w:t>aficionado</w:t>
      </w:r>
      <w:r w:rsidR="00E34ED9" w:rsidRPr="009F23A3">
        <w:rPr>
          <w:rFonts w:ascii="Bangla Sangam MN" w:hAnsi="Bangla Sangam MN" w:cs="Bangla Sangam MN"/>
          <w:sz w:val="28"/>
          <w:szCs w:val="28"/>
        </w:rPr>
        <w:t xml:space="preserve">, </w:t>
      </w:r>
      <w:r w:rsidR="008D3216" w:rsidRPr="009F23A3">
        <w:rPr>
          <w:rFonts w:ascii="Bangla Sangam MN" w:hAnsi="Bangla Sangam MN" w:cs="Bangla Sangam MN"/>
          <w:sz w:val="28"/>
          <w:szCs w:val="28"/>
        </w:rPr>
        <w:t xml:space="preserve"> </w:t>
      </w:r>
      <w:r w:rsidR="00127E89" w:rsidRPr="009F23A3">
        <w:rPr>
          <w:rFonts w:ascii="Bangla Sangam MN" w:hAnsi="Bangla Sangam MN" w:cs="Bangla Sangam MN"/>
          <w:sz w:val="28"/>
          <w:szCs w:val="28"/>
        </w:rPr>
        <w:t xml:space="preserve">en </w:t>
      </w:r>
      <w:r w:rsidR="008D3216" w:rsidRPr="009F23A3">
        <w:rPr>
          <w:rFonts w:ascii="Bangla Sangam MN" w:hAnsi="Bangla Sangam MN" w:cs="Bangla Sangam MN"/>
          <w:sz w:val="28"/>
          <w:szCs w:val="28"/>
        </w:rPr>
        <w:t>2007 se integr</w:t>
      </w:r>
      <w:r w:rsidR="008D3216" w:rsidRPr="009F23A3">
        <w:rPr>
          <w:rFonts w:ascii="Cambria" w:hAnsi="Cambria" w:cs="Cambria"/>
          <w:sz w:val="28"/>
          <w:szCs w:val="28"/>
        </w:rPr>
        <w:t>ó</w:t>
      </w:r>
      <w:r w:rsidR="008D3216" w:rsidRPr="009F23A3">
        <w:rPr>
          <w:rFonts w:ascii="Bangla Sangam MN" w:hAnsi="Bangla Sangam MN" w:cs="Bangla Sangam MN"/>
          <w:sz w:val="28"/>
          <w:szCs w:val="28"/>
        </w:rPr>
        <w:t xml:space="preserve"> al Club de Observadores de Aves de Xalapa (COAX), adem</w:t>
      </w:r>
      <w:r w:rsidR="008D3216" w:rsidRPr="009F23A3">
        <w:rPr>
          <w:rFonts w:ascii="Cambria" w:hAnsi="Cambria" w:cs="Cambria"/>
          <w:sz w:val="28"/>
          <w:szCs w:val="28"/>
        </w:rPr>
        <w:t>á</w:t>
      </w:r>
      <w:r w:rsidR="008D3216" w:rsidRPr="009F23A3">
        <w:rPr>
          <w:rFonts w:ascii="Bangla Sangam MN" w:hAnsi="Bangla Sangam MN" w:cs="Bangla Sangam MN"/>
          <w:sz w:val="28"/>
          <w:szCs w:val="28"/>
        </w:rPr>
        <w:t>s de participar en congresos de ornitolog</w:t>
      </w:r>
      <w:r w:rsidR="008D3216" w:rsidRPr="009F23A3">
        <w:rPr>
          <w:rFonts w:ascii="Cambria" w:hAnsi="Cambria" w:cs="Cambria"/>
          <w:sz w:val="28"/>
          <w:szCs w:val="28"/>
        </w:rPr>
        <w:t>í</w:t>
      </w:r>
      <w:r w:rsidR="008D3216" w:rsidRPr="009F23A3">
        <w:rPr>
          <w:rFonts w:ascii="Bangla Sangam MN" w:hAnsi="Bangla Sangam MN" w:cs="Bangla Sangam MN"/>
          <w:sz w:val="28"/>
          <w:szCs w:val="28"/>
        </w:rPr>
        <w:t>a y trabajo</w:t>
      </w:r>
      <w:r w:rsidR="002803ED" w:rsidRPr="009F23A3">
        <w:rPr>
          <w:rFonts w:ascii="Bangla Sangam MN" w:hAnsi="Bangla Sangam MN" w:cs="Bangla Sangam MN"/>
          <w:sz w:val="28"/>
          <w:szCs w:val="28"/>
        </w:rPr>
        <w:t>s</w:t>
      </w:r>
      <w:r w:rsidR="008D3216" w:rsidRPr="009F23A3">
        <w:rPr>
          <w:rFonts w:ascii="Bangla Sangam MN" w:hAnsi="Bangla Sangam MN" w:cs="Bangla Sangam MN"/>
          <w:sz w:val="28"/>
          <w:szCs w:val="28"/>
        </w:rPr>
        <w:t xml:space="preserve"> voluntario</w:t>
      </w:r>
      <w:r w:rsidR="002803ED" w:rsidRPr="009F23A3">
        <w:rPr>
          <w:rFonts w:ascii="Bangla Sangam MN" w:hAnsi="Bangla Sangam MN" w:cs="Bangla Sangam MN"/>
          <w:sz w:val="28"/>
          <w:szCs w:val="28"/>
        </w:rPr>
        <w:t>s</w:t>
      </w:r>
      <w:r w:rsidR="008D3216" w:rsidRPr="009F23A3">
        <w:rPr>
          <w:rFonts w:ascii="Bangla Sangam MN" w:hAnsi="Bangla Sangam MN" w:cs="Bangla Sangam MN"/>
          <w:sz w:val="28"/>
          <w:szCs w:val="28"/>
        </w:rPr>
        <w:t xml:space="preserve"> en las estaciones de monitoreo de aves (MOSI) del </w:t>
      </w:r>
      <w:proofErr w:type="spellStart"/>
      <w:r w:rsidR="008D3216" w:rsidRPr="009F23A3">
        <w:rPr>
          <w:rFonts w:ascii="Bangla Sangam MN" w:hAnsi="Bangla Sangam MN" w:cs="Bangla Sangam MN"/>
          <w:sz w:val="28"/>
          <w:szCs w:val="28"/>
        </w:rPr>
        <w:t>Institute</w:t>
      </w:r>
      <w:proofErr w:type="spellEnd"/>
      <w:r w:rsidR="008D3216" w:rsidRPr="009F23A3">
        <w:rPr>
          <w:rFonts w:ascii="Bangla Sangam MN" w:hAnsi="Bangla Sangam MN" w:cs="Bangla Sangam MN"/>
          <w:sz w:val="28"/>
          <w:szCs w:val="28"/>
        </w:rPr>
        <w:t xml:space="preserve"> </w:t>
      </w:r>
      <w:proofErr w:type="spellStart"/>
      <w:r w:rsidR="008D3216" w:rsidRPr="009F23A3">
        <w:rPr>
          <w:rFonts w:ascii="Bangla Sangam MN" w:hAnsi="Bangla Sangam MN" w:cs="Bangla Sangam MN"/>
          <w:sz w:val="28"/>
          <w:szCs w:val="28"/>
        </w:rPr>
        <w:t>for</w:t>
      </w:r>
      <w:proofErr w:type="spellEnd"/>
      <w:r w:rsidR="008D3216" w:rsidRPr="009F23A3">
        <w:rPr>
          <w:rFonts w:ascii="Bangla Sangam MN" w:hAnsi="Bangla Sangam MN" w:cs="Bangla Sangam MN"/>
          <w:sz w:val="28"/>
          <w:szCs w:val="28"/>
        </w:rPr>
        <w:t xml:space="preserve"> </w:t>
      </w:r>
      <w:proofErr w:type="spellStart"/>
      <w:r w:rsidR="008D3216" w:rsidRPr="009F23A3">
        <w:rPr>
          <w:rFonts w:ascii="Bangla Sangam MN" w:hAnsi="Bangla Sangam MN" w:cs="Bangla Sangam MN"/>
          <w:sz w:val="28"/>
          <w:szCs w:val="28"/>
        </w:rPr>
        <w:t>Bird</w:t>
      </w:r>
      <w:proofErr w:type="spellEnd"/>
      <w:r w:rsidR="008D3216" w:rsidRPr="009F23A3">
        <w:rPr>
          <w:rFonts w:ascii="Bangla Sangam MN" w:hAnsi="Bangla Sangam MN" w:cs="Bangla Sangam MN"/>
          <w:sz w:val="28"/>
          <w:szCs w:val="28"/>
        </w:rPr>
        <w:t xml:space="preserve"> </w:t>
      </w:r>
      <w:proofErr w:type="spellStart"/>
      <w:r w:rsidR="008D3216" w:rsidRPr="009F23A3">
        <w:rPr>
          <w:rFonts w:ascii="Bangla Sangam MN" w:hAnsi="Bangla Sangam MN" w:cs="Bangla Sangam MN"/>
          <w:sz w:val="28"/>
          <w:szCs w:val="28"/>
        </w:rPr>
        <w:t>Populations</w:t>
      </w:r>
      <w:proofErr w:type="spellEnd"/>
      <w:r w:rsidR="00AE4BFF" w:rsidRPr="009F23A3">
        <w:rPr>
          <w:rFonts w:ascii="Bangla Sangam MN" w:hAnsi="Bangla Sangam MN" w:cs="Bangla Sangam MN"/>
          <w:sz w:val="28"/>
          <w:szCs w:val="28"/>
        </w:rPr>
        <w:t>.</w:t>
      </w:r>
    </w:p>
    <w:p w14:paraId="36FDBB95" w14:textId="741FF65C" w:rsidR="00570E8E" w:rsidRDefault="00AE4BFF" w:rsidP="004B057E">
      <w:pPr>
        <w:ind w:firstLine="708"/>
        <w:jc w:val="both"/>
        <w:rPr>
          <w:rFonts w:ascii="Bangla Sangam MN" w:hAnsi="Bangla Sangam MN" w:cs="Bangla Sangam MN"/>
          <w:sz w:val="28"/>
          <w:szCs w:val="28"/>
        </w:rPr>
      </w:pPr>
      <w:r w:rsidRPr="009F23A3">
        <w:rPr>
          <w:rFonts w:ascii="Bangla Sangam MN" w:hAnsi="Bangla Sangam MN" w:cs="Bangla Sangam MN"/>
          <w:sz w:val="28"/>
          <w:szCs w:val="28"/>
        </w:rPr>
        <w:t xml:space="preserve">Su portafolio </w:t>
      </w:r>
      <w:r w:rsidR="00FE7164" w:rsidRPr="009F23A3">
        <w:rPr>
          <w:rFonts w:ascii="Bangla Sangam MN" w:hAnsi="Bangla Sangam MN" w:cs="Bangla Sangam MN"/>
          <w:sz w:val="28"/>
          <w:szCs w:val="28"/>
        </w:rPr>
        <w:t xml:space="preserve">actualmente cuenta con </w:t>
      </w:r>
      <w:r w:rsidR="00032D63" w:rsidRPr="009F23A3">
        <w:rPr>
          <w:rFonts w:ascii="Bangla Sangam MN" w:hAnsi="Bangla Sangam MN" w:cs="Bangla Sangam MN"/>
          <w:sz w:val="28"/>
          <w:szCs w:val="28"/>
        </w:rPr>
        <w:t>m</w:t>
      </w:r>
      <w:r w:rsidR="00A2292F" w:rsidRPr="009F23A3">
        <w:rPr>
          <w:rFonts w:ascii="Cambria" w:hAnsi="Cambria" w:cs="Cambria"/>
          <w:sz w:val="28"/>
          <w:szCs w:val="28"/>
        </w:rPr>
        <w:t>á</w:t>
      </w:r>
      <w:r w:rsidR="00032D63" w:rsidRPr="009F23A3">
        <w:rPr>
          <w:rFonts w:ascii="Bangla Sangam MN" w:hAnsi="Bangla Sangam MN" w:cs="Bangla Sangam MN"/>
          <w:sz w:val="28"/>
          <w:szCs w:val="28"/>
        </w:rPr>
        <w:t xml:space="preserve">s </w:t>
      </w:r>
      <w:r w:rsidR="00703668" w:rsidRPr="009F23A3">
        <w:rPr>
          <w:rFonts w:ascii="Bangla Sangam MN" w:hAnsi="Bangla Sangam MN" w:cs="Bangla Sangam MN"/>
          <w:sz w:val="28"/>
          <w:szCs w:val="28"/>
        </w:rPr>
        <w:t>de</w:t>
      </w:r>
      <w:r w:rsidR="00FE7164" w:rsidRPr="009F23A3">
        <w:rPr>
          <w:rFonts w:ascii="Bangla Sangam MN" w:hAnsi="Bangla Sangam MN" w:cs="Bangla Sangam MN"/>
          <w:sz w:val="28"/>
          <w:szCs w:val="28"/>
        </w:rPr>
        <w:t xml:space="preserve"> </w:t>
      </w:r>
      <w:r w:rsidR="00E34ED9" w:rsidRPr="009F23A3">
        <w:rPr>
          <w:rFonts w:ascii="Bangla Sangam MN" w:hAnsi="Bangla Sangam MN" w:cs="Bangla Sangam MN"/>
          <w:sz w:val="28"/>
          <w:szCs w:val="28"/>
        </w:rPr>
        <w:t>630</w:t>
      </w:r>
      <w:r w:rsidR="00A2292F" w:rsidRPr="009F23A3">
        <w:rPr>
          <w:rFonts w:ascii="Bangla Sangam MN" w:hAnsi="Bangla Sangam MN" w:cs="Bangla Sangam MN"/>
          <w:sz w:val="28"/>
          <w:szCs w:val="28"/>
        </w:rPr>
        <w:t xml:space="preserve"> </w:t>
      </w:r>
      <w:r w:rsidR="00FE7164" w:rsidRPr="009F23A3">
        <w:rPr>
          <w:rFonts w:ascii="Bangla Sangam MN" w:hAnsi="Bangla Sangam MN" w:cs="Bangla Sangam MN"/>
          <w:sz w:val="28"/>
          <w:szCs w:val="28"/>
        </w:rPr>
        <w:t>especies</w:t>
      </w:r>
      <w:r w:rsidR="008A624E" w:rsidRPr="009F23A3">
        <w:rPr>
          <w:rFonts w:ascii="Bangla Sangam MN" w:hAnsi="Bangla Sangam MN" w:cs="Bangla Sangam MN"/>
          <w:sz w:val="28"/>
          <w:szCs w:val="28"/>
        </w:rPr>
        <w:t xml:space="preserve"> fotografiadas</w:t>
      </w:r>
      <w:r w:rsidR="00FE7164" w:rsidRPr="009F23A3">
        <w:rPr>
          <w:rFonts w:ascii="Bangla Sangam MN" w:hAnsi="Bangla Sangam MN" w:cs="Bangla Sangam MN"/>
          <w:sz w:val="28"/>
          <w:szCs w:val="28"/>
        </w:rPr>
        <w:t xml:space="preserve"> que incluyen aves re</w:t>
      </w:r>
      <w:r w:rsidR="00DC6D71" w:rsidRPr="009F23A3">
        <w:rPr>
          <w:rFonts w:ascii="Bangla Sangam MN" w:hAnsi="Bangla Sangam MN" w:cs="Bangla Sangam MN"/>
          <w:sz w:val="28"/>
          <w:szCs w:val="28"/>
        </w:rPr>
        <w:t>s</w:t>
      </w:r>
      <w:r w:rsidR="00FE7164" w:rsidRPr="009F23A3">
        <w:rPr>
          <w:rFonts w:ascii="Bangla Sangam MN" w:hAnsi="Bangla Sangam MN" w:cs="Bangla Sangam MN"/>
          <w:sz w:val="28"/>
          <w:szCs w:val="28"/>
        </w:rPr>
        <w:t>identes y migratorias de M</w:t>
      </w:r>
      <w:r w:rsidR="00FE7164" w:rsidRPr="009F23A3">
        <w:rPr>
          <w:rFonts w:ascii="Cambria" w:hAnsi="Cambria" w:cs="Cambria"/>
          <w:sz w:val="28"/>
          <w:szCs w:val="28"/>
        </w:rPr>
        <w:t>é</w:t>
      </w:r>
      <w:r w:rsidR="00FE7164" w:rsidRPr="009F23A3">
        <w:rPr>
          <w:rFonts w:ascii="Bangla Sangam MN" w:hAnsi="Bangla Sangam MN" w:cs="Bangla Sangam MN"/>
          <w:sz w:val="28"/>
          <w:szCs w:val="28"/>
        </w:rPr>
        <w:t>xico</w:t>
      </w:r>
      <w:r w:rsidR="008A624E" w:rsidRPr="009F23A3">
        <w:rPr>
          <w:rFonts w:ascii="Bangla Sangam MN" w:hAnsi="Bangla Sangam MN" w:cs="Bangla Sangam MN"/>
          <w:sz w:val="28"/>
          <w:szCs w:val="28"/>
        </w:rPr>
        <w:t>,</w:t>
      </w:r>
      <w:r w:rsidR="00D96F5C" w:rsidRPr="009F23A3">
        <w:rPr>
          <w:rFonts w:ascii="Bangla Sangam MN" w:hAnsi="Bangla Sangam MN" w:cs="Bangla Sangam MN"/>
          <w:sz w:val="28"/>
          <w:szCs w:val="28"/>
        </w:rPr>
        <w:t xml:space="preserve"> </w:t>
      </w:r>
      <w:r w:rsidR="008A624E" w:rsidRPr="009F23A3">
        <w:rPr>
          <w:rFonts w:ascii="Bangla Sangam MN" w:hAnsi="Bangla Sangam MN" w:cs="Bangla Sangam MN"/>
          <w:sz w:val="28"/>
          <w:szCs w:val="28"/>
        </w:rPr>
        <w:t>Latinoam</w:t>
      </w:r>
      <w:r w:rsidR="008A624E" w:rsidRPr="009F23A3">
        <w:rPr>
          <w:rFonts w:ascii="Cambria" w:hAnsi="Cambria" w:cs="Cambria"/>
          <w:sz w:val="28"/>
          <w:szCs w:val="28"/>
        </w:rPr>
        <w:t>é</w:t>
      </w:r>
      <w:r w:rsidR="008A624E" w:rsidRPr="009F23A3">
        <w:rPr>
          <w:rFonts w:ascii="Bangla Sangam MN" w:hAnsi="Bangla Sangam MN" w:cs="Bangla Sangam MN"/>
          <w:sz w:val="28"/>
          <w:szCs w:val="28"/>
        </w:rPr>
        <w:t>rica</w:t>
      </w:r>
      <w:r w:rsidR="00D96F5C" w:rsidRPr="009F23A3">
        <w:rPr>
          <w:rFonts w:ascii="Bangla Sangam MN" w:hAnsi="Bangla Sangam MN" w:cs="Bangla Sangam MN"/>
          <w:sz w:val="28"/>
          <w:szCs w:val="28"/>
        </w:rPr>
        <w:t xml:space="preserve"> y Europa</w:t>
      </w:r>
      <w:r w:rsidR="00FB2D5D" w:rsidRPr="009F23A3">
        <w:rPr>
          <w:rFonts w:ascii="Bangla Sangam MN" w:hAnsi="Bangla Sangam MN" w:cs="Bangla Sangam MN"/>
          <w:sz w:val="28"/>
          <w:szCs w:val="28"/>
        </w:rPr>
        <w:t>, d</w:t>
      </w:r>
      <w:r w:rsidRPr="009F23A3">
        <w:rPr>
          <w:rFonts w:ascii="Bangla Sangam MN" w:hAnsi="Bangla Sangam MN" w:cs="Bangla Sangam MN"/>
          <w:sz w:val="28"/>
          <w:szCs w:val="28"/>
        </w:rPr>
        <w:t xml:space="preserve">e ellas </w:t>
      </w:r>
      <w:r w:rsidR="00812474" w:rsidRPr="009F23A3">
        <w:rPr>
          <w:rFonts w:ascii="Bangla Sangam MN" w:hAnsi="Bangla Sangam MN" w:cs="Bangla Sangam MN"/>
          <w:sz w:val="28"/>
          <w:szCs w:val="28"/>
        </w:rPr>
        <w:t xml:space="preserve"> 2</w:t>
      </w:r>
      <w:r w:rsidR="00E34ED9" w:rsidRPr="009F23A3">
        <w:rPr>
          <w:rFonts w:ascii="Bangla Sangam MN" w:hAnsi="Bangla Sangam MN" w:cs="Bangla Sangam MN"/>
          <w:sz w:val="28"/>
          <w:szCs w:val="28"/>
        </w:rPr>
        <w:t>80</w:t>
      </w:r>
      <w:r w:rsidR="008A624E" w:rsidRPr="009F23A3">
        <w:rPr>
          <w:rFonts w:ascii="Bangla Sangam MN" w:hAnsi="Bangla Sangam MN" w:cs="Bangla Sangam MN"/>
          <w:sz w:val="28"/>
          <w:szCs w:val="28"/>
        </w:rPr>
        <w:t xml:space="preserve"> </w:t>
      </w:r>
      <w:r w:rsidR="00DC6D71" w:rsidRPr="009F23A3">
        <w:rPr>
          <w:rFonts w:ascii="Bangla Sangam MN" w:hAnsi="Bangla Sangam MN" w:cs="Bangla Sangam MN"/>
          <w:sz w:val="28"/>
          <w:szCs w:val="28"/>
        </w:rPr>
        <w:t xml:space="preserve">han </w:t>
      </w:r>
      <w:r w:rsidR="00D96F5C" w:rsidRPr="009F23A3">
        <w:rPr>
          <w:rFonts w:ascii="Bangla Sangam MN" w:hAnsi="Bangla Sangam MN" w:cs="Bangla Sangam MN"/>
          <w:sz w:val="28"/>
          <w:szCs w:val="28"/>
        </w:rPr>
        <w:t xml:space="preserve">sido </w:t>
      </w:r>
      <w:r w:rsidR="007777C9" w:rsidRPr="009F23A3">
        <w:rPr>
          <w:rFonts w:ascii="Bangla Sangam MN" w:hAnsi="Bangla Sangam MN" w:cs="Bangla Sangam MN"/>
          <w:sz w:val="28"/>
          <w:szCs w:val="28"/>
        </w:rPr>
        <w:t>fotografiadas</w:t>
      </w:r>
      <w:r w:rsidR="00703668" w:rsidRPr="009F23A3">
        <w:rPr>
          <w:rFonts w:ascii="Bangla Sangam MN" w:hAnsi="Bangla Sangam MN" w:cs="Bangla Sangam MN"/>
          <w:sz w:val="28"/>
          <w:szCs w:val="28"/>
        </w:rPr>
        <w:t xml:space="preserve"> en el estado de Veracruz</w:t>
      </w:r>
      <w:r w:rsidR="00D96F5C" w:rsidRPr="009F23A3">
        <w:rPr>
          <w:rFonts w:ascii="Bangla Sangam MN" w:hAnsi="Bangla Sangam MN" w:cs="Bangla Sangam MN"/>
          <w:sz w:val="28"/>
          <w:szCs w:val="28"/>
        </w:rPr>
        <w:t>.</w:t>
      </w:r>
    </w:p>
    <w:p w14:paraId="7684754D" w14:textId="093B2C6C" w:rsidR="00570E8E" w:rsidRDefault="00570E8E" w:rsidP="004B057E">
      <w:pPr>
        <w:ind w:firstLine="708"/>
        <w:jc w:val="both"/>
        <w:rPr>
          <w:rFonts w:ascii="Bangla Sangam MN" w:hAnsi="Bangla Sangam MN" w:cs="Bangla Sangam MN"/>
          <w:sz w:val="28"/>
          <w:szCs w:val="28"/>
        </w:rPr>
      </w:pPr>
      <w:r w:rsidRPr="009F23A3">
        <w:rPr>
          <w:rFonts w:ascii="Bangla Sangam MN" w:hAnsi="Bangla Sangam MN" w:cs="Bangla Sangam MN"/>
          <w:sz w:val="28"/>
          <w:szCs w:val="28"/>
        </w:rPr>
        <w:t>Obtuvo en noviembre de 2019, el  Registro de Marca </w:t>
      </w:r>
      <w:r w:rsidRPr="009F23A3">
        <w:rPr>
          <w:rFonts w:ascii="Bangla Sangam MN" w:hAnsi="Bangla Sangam MN" w:cs="Bangla Sangam MN"/>
          <w:b/>
          <w:bCs/>
          <w:sz w:val="28"/>
          <w:szCs w:val="28"/>
        </w:rPr>
        <w:t>“Colores que vuelan”</w:t>
      </w:r>
      <w:r w:rsidRPr="009F23A3">
        <w:rPr>
          <w:rFonts w:ascii="Bangla Sangam MN" w:hAnsi="Bangla Sangam MN" w:cs="Bangla Sangam MN"/>
          <w:sz w:val="28"/>
          <w:szCs w:val="28"/>
        </w:rPr>
        <w:t> otorgado por el Instituto Mexicano de la Propiedad Industrial, IMPI.</w:t>
      </w:r>
    </w:p>
    <w:p w14:paraId="318AE42B" w14:textId="03852260" w:rsidR="0085461D" w:rsidRPr="004B057E" w:rsidRDefault="0085461D" w:rsidP="004B057E">
      <w:pPr>
        <w:ind w:firstLine="708"/>
        <w:jc w:val="both"/>
        <w:rPr>
          <w:rFonts w:ascii="Bangla Sangam MN" w:hAnsi="Bangla Sangam MN" w:cs="Bangla Sangam MN"/>
          <w:sz w:val="28"/>
          <w:szCs w:val="28"/>
        </w:rPr>
      </w:pPr>
      <w:r w:rsidRPr="0085461D">
        <w:rPr>
          <w:rFonts w:ascii="Bangla Sangam MN" w:hAnsi="Bangla Sangam MN" w:cs="Bangla Sangam MN"/>
          <w:sz w:val="28"/>
          <w:szCs w:val="28"/>
        </w:rPr>
        <w:t>En Marzo de 2024  sali</w:t>
      </w:r>
      <w:r w:rsidRPr="0085461D">
        <w:rPr>
          <w:rFonts w:ascii="Cambria" w:hAnsi="Cambria" w:cs="Cambria"/>
          <w:sz w:val="28"/>
          <w:szCs w:val="28"/>
        </w:rPr>
        <w:t>ó</w:t>
      </w:r>
      <w:r w:rsidRPr="0085461D">
        <w:rPr>
          <w:rFonts w:ascii="Bangla Sangam MN" w:hAnsi="Bangla Sangam MN" w:cs="Bangla Sangam MN"/>
          <w:sz w:val="28"/>
          <w:szCs w:val="28"/>
        </w:rPr>
        <w:t xml:space="preserve"> publicado su libro Colibr</w:t>
      </w:r>
      <w:r w:rsidRPr="0085461D">
        <w:rPr>
          <w:rFonts w:ascii="Cambria" w:hAnsi="Cambria" w:cs="Cambria"/>
          <w:sz w:val="28"/>
          <w:szCs w:val="28"/>
        </w:rPr>
        <w:t>í</w:t>
      </w:r>
      <w:r w:rsidRPr="0085461D">
        <w:rPr>
          <w:rFonts w:ascii="Bangla Sangam MN" w:hAnsi="Bangla Sangam MN" w:cs="Bangla Sangam MN"/>
          <w:sz w:val="28"/>
          <w:szCs w:val="28"/>
        </w:rPr>
        <w:t>es Una muestra de especies de: Colombia M</w:t>
      </w:r>
      <w:r w:rsidRPr="0085461D">
        <w:rPr>
          <w:rFonts w:ascii="Cambria" w:hAnsi="Cambria" w:cs="Cambria"/>
          <w:sz w:val="28"/>
          <w:szCs w:val="28"/>
        </w:rPr>
        <w:t>é</w:t>
      </w:r>
      <w:r w:rsidRPr="0085461D">
        <w:rPr>
          <w:rFonts w:ascii="Bangla Sangam MN" w:hAnsi="Bangla Sangam MN" w:cs="Bangla Sangam MN"/>
          <w:sz w:val="28"/>
          <w:szCs w:val="28"/>
        </w:rPr>
        <w:t>xico y Per</w:t>
      </w:r>
      <w:r w:rsidRPr="0085461D">
        <w:rPr>
          <w:rFonts w:ascii="Cambria" w:hAnsi="Cambria" w:cs="Cambria"/>
          <w:sz w:val="28"/>
          <w:szCs w:val="28"/>
        </w:rPr>
        <w:t>ú</w:t>
      </w:r>
    </w:p>
    <w:p w14:paraId="2653FB0B" w14:textId="25847898" w:rsidR="00180411" w:rsidRPr="009F23A3" w:rsidRDefault="00127E89" w:rsidP="006A67EF">
      <w:pPr>
        <w:jc w:val="both"/>
        <w:rPr>
          <w:rFonts w:ascii="Bangla Sangam MN" w:hAnsi="Bangla Sangam MN" w:cs="Bangla Sangam MN"/>
          <w:sz w:val="28"/>
          <w:szCs w:val="28"/>
        </w:rPr>
      </w:pPr>
      <w:r w:rsidRPr="009F23A3">
        <w:rPr>
          <w:rFonts w:ascii="Bangla Sangam MN" w:hAnsi="Bangla Sangam MN" w:cs="Bangla Sangam MN"/>
          <w:sz w:val="28"/>
          <w:szCs w:val="28"/>
        </w:rPr>
        <w:t>Ha participado en:</w:t>
      </w:r>
    </w:p>
    <w:p w14:paraId="6812D71D" w14:textId="00846DEC" w:rsidR="00424DBD" w:rsidRPr="009F23A3" w:rsidRDefault="00011937" w:rsidP="006A67EF">
      <w:pPr>
        <w:jc w:val="both"/>
        <w:rPr>
          <w:rFonts w:ascii="Bangla Sangam MN" w:hAnsi="Bangla Sangam MN" w:cs="Bangla Sangam MN"/>
          <w:b/>
          <w:bCs/>
          <w:sz w:val="28"/>
          <w:szCs w:val="28"/>
        </w:rPr>
      </w:pPr>
      <w:r>
        <w:rPr>
          <w:rFonts w:ascii="Bangla Sangam MN" w:hAnsi="Bangla Sangam MN" w:cs="Bangla Sangam MN"/>
          <w:b/>
          <w:bCs/>
          <w:sz w:val="28"/>
          <w:szCs w:val="28"/>
        </w:rPr>
        <w:t>20</w:t>
      </w:r>
      <w:r w:rsidR="000164E2" w:rsidRPr="009F23A3">
        <w:rPr>
          <w:rFonts w:ascii="Bangla Sangam MN" w:hAnsi="Bangla Sangam MN" w:cs="Bangla Sangam MN"/>
          <w:b/>
          <w:bCs/>
          <w:sz w:val="28"/>
          <w:szCs w:val="28"/>
        </w:rPr>
        <w:t xml:space="preserve"> </w:t>
      </w:r>
      <w:r w:rsidR="00424DBD" w:rsidRPr="009F23A3">
        <w:rPr>
          <w:rFonts w:ascii="Bangla Sangam MN" w:hAnsi="Bangla Sangam MN" w:cs="Bangla Sangam MN"/>
          <w:b/>
          <w:bCs/>
          <w:sz w:val="28"/>
          <w:szCs w:val="28"/>
        </w:rPr>
        <w:t xml:space="preserve">Exposiciones Individuales </w:t>
      </w:r>
    </w:p>
    <w:p w14:paraId="28F6CE95" w14:textId="7B9441CD" w:rsidR="00E665CA" w:rsidRPr="00E56168" w:rsidRDefault="00E34ED9" w:rsidP="006A67EF">
      <w:pPr>
        <w:jc w:val="both"/>
        <w:rPr>
          <w:rFonts w:ascii="Bangla Sangam MN" w:hAnsi="Bangla Sangam MN" w:cs="Bangla Sangam MN"/>
          <w:sz w:val="28"/>
          <w:szCs w:val="28"/>
        </w:rPr>
      </w:pPr>
      <w:r w:rsidRPr="009F23A3">
        <w:rPr>
          <w:rFonts w:ascii="Bangla Sangam MN" w:hAnsi="Bangla Sangam MN" w:cs="Bangla Sangam MN"/>
          <w:sz w:val="28"/>
          <w:szCs w:val="28"/>
        </w:rPr>
        <w:t xml:space="preserve">En </w:t>
      </w:r>
      <w:r w:rsidR="00424DBD" w:rsidRPr="009F23A3">
        <w:rPr>
          <w:rFonts w:ascii="Bangla Sangam MN" w:hAnsi="Bangla Sangam MN" w:cs="Bangla Sangam MN"/>
          <w:sz w:val="28"/>
          <w:szCs w:val="28"/>
        </w:rPr>
        <w:t>Diciembre de 2018</w:t>
      </w:r>
      <w:r w:rsidRPr="009F23A3">
        <w:rPr>
          <w:rFonts w:ascii="Bangla Sangam MN" w:hAnsi="Bangla Sangam MN" w:cs="Bangla Sangam MN"/>
          <w:sz w:val="28"/>
          <w:szCs w:val="28"/>
        </w:rPr>
        <w:t xml:space="preserve"> su primera exposici</w:t>
      </w:r>
      <w:r w:rsidRPr="009F23A3">
        <w:rPr>
          <w:rFonts w:ascii="Cambria" w:hAnsi="Cambria" w:cs="Cambria"/>
          <w:sz w:val="28"/>
          <w:szCs w:val="28"/>
        </w:rPr>
        <w:t>ó</w:t>
      </w:r>
      <w:r w:rsidRPr="009F23A3">
        <w:rPr>
          <w:rFonts w:ascii="Bangla Sangam MN" w:hAnsi="Bangla Sangam MN" w:cs="Bangla Sangam MN"/>
          <w:sz w:val="28"/>
          <w:szCs w:val="28"/>
        </w:rPr>
        <w:t>n se realiz</w:t>
      </w:r>
      <w:r w:rsidRPr="009F23A3">
        <w:rPr>
          <w:rFonts w:ascii="Cambria" w:hAnsi="Cambria" w:cs="Cambria"/>
          <w:sz w:val="28"/>
          <w:szCs w:val="28"/>
        </w:rPr>
        <w:t>ó</w:t>
      </w:r>
      <w:r w:rsidRPr="009F23A3">
        <w:rPr>
          <w:rFonts w:ascii="Bangla Sangam MN" w:hAnsi="Bangla Sangam MN" w:cs="Bangla Sangam MN"/>
          <w:sz w:val="28"/>
          <w:szCs w:val="28"/>
        </w:rPr>
        <w:t xml:space="preserve"> en el Museo de Antropolog</w:t>
      </w:r>
      <w:r w:rsidRPr="009F23A3">
        <w:rPr>
          <w:rFonts w:ascii="Cambria" w:hAnsi="Cambria" w:cs="Cambria"/>
          <w:sz w:val="28"/>
          <w:szCs w:val="28"/>
        </w:rPr>
        <w:t>í</w:t>
      </w:r>
      <w:r w:rsidRPr="009F23A3">
        <w:rPr>
          <w:rFonts w:ascii="Bangla Sangam MN" w:hAnsi="Bangla Sangam MN" w:cs="Bangla Sangam MN"/>
          <w:sz w:val="28"/>
          <w:szCs w:val="28"/>
        </w:rPr>
        <w:t xml:space="preserve">a de Xalapa </w:t>
      </w:r>
    </w:p>
    <w:p w14:paraId="331BC044" w14:textId="1C5E36F9" w:rsidR="00E665CA" w:rsidRDefault="00E665CA" w:rsidP="006A67EF">
      <w:pPr>
        <w:jc w:val="both"/>
        <w:rPr>
          <w:rFonts w:ascii="Bangla Sangam MN" w:hAnsi="Bangla Sangam MN" w:cs="Bangla Sangam MN"/>
          <w:sz w:val="28"/>
          <w:szCs w:val="28"/>
          <w:lang w:val="es-MX"/>
        </w:rPr>
      </w:pPr>
      <w:r>
        <w:rPr>
          <w:rFonts w:ascii="Bangla Sangam MN" w:hAnsi="Bangla Sangam MN" w:cs="Bangla Sangam MN"/>
          <w:sz w:val="28"/>
          <w:szCs w:val="28"/>
          <w:lang w:val="es-MX"/>
        </w:rPr>
        <w:t>FILU 2019</w:t>
      </w:r>
      <w:r w:rsidR="0065749A">
        <w:rPr>
          <w:rFonts w:ascii="Bangla Sangam MN" w:hAnsi="Bangla Sangam MN" w:cs="Bangla Sangam MN"/>
          <w:sz w:val="28"/>
          <w:szCs w:val="28"/>
          <w:lang w:val="es-MX"/>
        </w:rPr>
        <w:t xml:space="preserve"> Xalapa</w:t>
      </w:r>
    </w:p>
    <w:p w14:paraId="7B70A254" w14:textId="0A693375" w:rsidR="00E56FC4" w:rsidRDefault="00E665CA" w:rsidP="006A67EF">
      <w:pPr>
        <w:jc w:val="both"/>
        <w:rPr>
          <w:rFonts w:ascii="Bangla Sangam MN" w:hAnsi="Bangla Sangam MN" w:cs="Bangla Sangam MN"/>
          <w:sz w:val="28"/>
          <w:szCs w:val="28"/>
          <w:lang w:val="es-MX"/>
        </w:rPr>
      </w:pPr>
      <w:r>
        <w:rPr>
          <w:rFonts w:ascii="Bangla Sangam MN" w:hAnsi="Bangla Sangam MN" w:cs="Bangla Sangam MN"/>
          <w:sz w:val="28"/>
          <w:szCs w:val="28"/>
          <w:lang w:val="es-MX"/>
        </w:rPr>
        <w:t>USBI Veracruz</w:t>
      </w:r>
    </w:p>
    <w:p w14:paraId="60A0B760" w14:textId="656F9CB0" w:rsidR="00E665CA" w:rsidRDefault="00E665CA" w:rsidP="006A67EF">
      <w:pPr>
        <w:jc w:val="both"/>
        <w:rPr>
          <w:rFonts w:ascii="Cambria" w:hAnsi="Cambria" w:cs="Cambria"/>
          <w:sz w:val="28"/>
          <w:szCs w:val="28"/>
          <w:lang w:val="es-MX"/>
        </w:rPr>
      </w:pPr>
      <w:r>
        <w:rPr>
          <w:rFonts w:ascii="Bangla Sangam MN" w:hAnsi="Bangla Sangam MN" w:cs="Bangla Sangam MN"/>
          <w:sz w:val="28"/>
          <w:szCs w:val="28"/>
          <w:lang w:val="es-MX"/>
        </w:rPr>
        <w:t>Universidad Cri</w:t>
      </w:r>
      <w:r w:rsidR="0065749A">
        <w:rPr>
          <w:rFonts w:ascii="Bangla Sangam MN" w:hAnsi="Bangla Sangam MN" w:cs="Bangla Sangam MN"/>
          <w:sz w:val="28"/>
          <w:szCs w:val="28"/>
          <w:lang w:val="es-MX"/>
        </w:rPr>
        <w:t>s</w:t>
      </w:r>
      <w:r>
        <w:rPr>
          <w:rFonts w:ascii="Bangla Sangam MN" w:hAnsi="Bangla Sangam MN" w:cs="Bangla Sangam MN"/>
          <w:sz w:val="28"/>
          <w:szCs w:val="28"/>
          <w:lang w:val="es-MX"/>
        </w:rPr>
        <w:t>tobal Col</w:t>
      </w:r>
      <w:r>
        <w:rPr>
          <w:rFonts w:ascii="Cambria" w:hAnsi="Cambria" w:cs="Cambria"/>
          <w:sz w:val="28"/>
          <w:szCs w:val="28"/>
          <w:lang w:val="es-MX"/>
        </w:rPr>
        <w:t>ón en sus dos sedes del Puerto de Veracruz</w:t>
      </w:r>
    </w:p>
    <w:p w14:paraId="085DD5D1" w14:textId="606E69F3" w:rsidR="00E665CA" w:rsidRDefault="00E665CA" w:rsidP="006A67EF">
      <w:pPr>
        <w:jc w:val="both"/>
        <w:rPr>
          <w:rFonts w:ascii="Cambria" w:hAnsi="Cambria" w:cs="Cambria"/>
          <w:sz w:val="28"/>
          <w:szCs w:val="28"/>
          <w:lang w:val="es-MX"/>
        </w:rPr>
      </w:pPr>
      <w:r>
        <w:rPr>
          <w:rFonts w:ascii="Cambria" w:hAnsi="Cambria" w:cs="Cambria"/>
          <w:sz w:val="28"/>
          <w:szCs w:val="28"/>
          <w:lang w:val="es-MX"/>
        </w:rPr>
        <w:t>En el portal  virtual del Jardín de la Esculturas</w:t>
      </w:r>
    </w:p>
    <w:p w14:paraId="7C126279" w14:textId="47B487AA" w:rsidR="00E665CA" w:rsidRDefault="00E665CA" w:rsidP="006A67EF">
      <w:pPr>
        <w:jc w:val="both"/>
        <w:rPr>
          <w:rFonts w:ascii="Cambria" w:hAnsi="Cambria" w:cs="Cambria"/>
          <w:sz w:val="28"/>
          <w:szCs w:val="28"/>
          <w:lang w:val="es-MX"/>
        </w:rPr>
      </w:pPr>
      <w:r>
        <w:rPr>
          <w:rFonts w:ascii="Cambria" w:hAnsi="Cambria" w:cs="Cambria"/>
          <w:sz w:val="28"/>
          <w:szCs w:val="28"/>
          <w:lang w:val="es-MX"/>
        </w:rPr>
        <w:t>Casa de Cultura de Coatepec</w:t>
      </w:r>
    </w:p>
    <w:p w14:paraId="73C54E7C" w14:textId="2803C7FE" w:rsidR="00E665CA" w:rsidRDefault="00E665CA" w:rsidP="006A67EF">
      <w:pPr>
        <w:jc w:val="both"/>
        <w:rPr>
          <w:rFonts w:ascii="Cambria" w:hAnsi="Cambria" w:cs="Cambria"/>
          <w:sz w:val="28"/>
          <w:szCs w:val="28"/>
          <w:lang w:val="es-MX"/>
        </w:rPr>
      </w:pPr>
      <w:r>
        <w:rPr>
          <w:rFonts w:ascii="Cambria" w:hAnsi="Cambria" w:cs="Cambria"/>
          <w:sz w:val="28"/>
          <w:szCs w:val="28"/>
          <w:lang w:val="es-MX"/>
        </w:rPr>
        <w:t>Feria anual de Tomatl</w:t>
      </w:r>
      <w:r w:rsidR="0065749A">
        <w:rPr>
          <w:rFonts w:ascii="Cambria" w:hAnsi="Cambria" w:cs="Cambria"/>
          <w:sz w:val="28"/>
          <w:szCs w:val="28"/>
          <w:lang w:val="es-MX"/>
        </w:rPr>
        <w:t>á</w:t>
      </w:r>
      <w:r>
        <w:rPr>
          <w:rFonts w:ascii="Cambria" w:hAnsi="Cambria" w:cs="Cambria"/>
          <w:sz w:val="28"/>
          <w:szCs w:val="28"/>
          <w:lang w:val="es-MX"/>
        </w:rPr>
        <w:t>n</w:t>
      </w:r>
    </w:p>
    <w:p w14:paraId="3C7FD7EB" w14:textId="3C51F5BF" w:rsidR="00E665CA" w:rsidRDefault="00E665CA" w:rsidP="006A67EF">
      <w:pPr>
        <w:jc w:val="both"/>
        <w:rPr>
          <w:rFonts w:ascii="Cambria" w:hAnsi="Cambria" w:cs="Cambria"/>
          <w:sz w:val="28"/>
          <w:szCs w:val="28"/>
          <w:lang w:val="es-MX"/>
        </w:rPr>
      </w:pPr>
      <w:r>
        <w:rPr>
          <w:rFonts w:ascii="Cambria" w:hAnsi="Cambria" w:cs="Cambria"/>
          <w:sz w:val="28"/>
          <w:szCs w:val="28"/>
          <w:lang w:val="es-MX"/>
        </w:rPr>
        <w:t>Centro Recreativo de Xalapa</w:t>
      </w:r>
      <w:r w:rsidR="00180411">
        <w:rPr>
          <w:rFonts w:ascii="Cambria" w:hAnsi="Cambria" w:cs="Cambria"/>
          <w:sz w:val="28"/>
          <w:szCs w:val="28"/>
          <w:lang w:val="es-MX"/>
        </w:rPr>
        <w:t xml:space="preserve"> en dos ocasiones</w:t>
      </w:r>
    </w:p>
    <w:p w14:paraId="59F92C61" w14:textId="04EAD5D0" w:rsidR="00E665CA" w:rsidRDefault="00E665CA" w:rsidP="006A67EF">
      <w:pPr>
        <w:jc w:val="both"/>
        <w:rPr>
          <w:rFonts w:ascii="Cambria" w:hAnsi="Cambria" w:cs="Cambria"/>
          <w:sz w:val="28"/>
          <w:szCs w:val="28"/>
          <w:lang w:val="es-MX"/>
        </w:rPr>
      </w:pPr>
      <w:r>
        <w:rPr>
          <w:rFonts w:ascii="Cambria" w:hAnsi="Cambria" w:cs="Cambria"/>
          <w:sz w:val="28"/>
          <w:szCs w:val="28"/>
          <w:lang w:val="es-MX"/>
        </w:rPr>
        <w:t>Museo de la Música de Xalapa</w:t>
      </w:r>
    </w:p>
    <w:p w14:paraId="40193519" w14:textId="6B1CE9CB" w:rsidR="0085461D" w:rsidRDefault="0085461D" w:rsidP="006A67EF">
      <w:pPr>
        <w:jc w:val="both"/>
        <w:rPr>
          <w:rFonts w:ascii="Cambria" w:hAnsi="Cambria" w:cs="Cambria"/>
          <w:sz w:val="28"/>
          <w:szCs w:val="28"/>
          <w:lang w:val="es-MX"/>
        </w:rPr>
      </w:pPr>
      <w:r>
        <w:rPr>
          <w:rFonts w:ascii="Cambria" w:hAnsi="Cambria" w:cs="Cambria"/>
          <w:sz w:val="28"/>
          <w:szCs w:val="28"/>
          <w:lang w:val="es-MX"/>
        </w:rPr>
        <w:t>Wold Trade Center</w:t>
      </w:r>
    </w:p>
    <w:p w14:paraId="3BAC8D62" w14:textId="35003C6F" w:rsidR="00E665CA" w:rsidRDefault="00E665CA" w:rsidP="006A67EF">
      <w:pPr>
        <w:jc w:val="both"/>
        <w:rPr>
          <w:rFonts w:ascii="Cambria" w:hAnsi="Cambria" w:cs="Cambria"/>
          <w:sz w:val="28"/>
          <w:szCs w:val="28"/>
          <w:lang w:val="es-MX"/>
        </w:rPr>
      </w:pPr>
      <w:r>
        <w:rPr>
          <w:rFonts w:ascii="Cambria" w:hAnsi="Cambria" w:cs="Cambria"/>
          <w:sz w:val="28"/>
          <w:szCs w:val="28"/>
          <w:lang w:val="es-MX"/>
        </w:rPr>
        <w:t>Cincuentenario de Vida Milenaria</w:t>
      </w:r>
      <w:r w:rsidR="0065749A">
        <w:rPr>
          <w:rFonts w:ascii="Cambria" w:hAnsi="Cambria" w:cs="Cambria"/>
          <w:sz w:val="28"/>
          <w:szCs w:val="28"/>
          <w:lang w:val="es-MX"/>
        </w:rPr>
        <w:t>,</w:t>
      </w:r>
      <w:r>
        <w:rPr>
          <w:rFonts w:ascii="Cambria" w:hAnsi="Cambria" w:cs="Cambria"/>
          <w:sz w:val="28"/>
          <w:szCs w:val="28"/>
          <w:lang w:val="es-MX"/>
        </w:rPr>
        <w:t xml:space="preserve"> Tecolutla</w:t>
      </w:r>
    </w:p>
    <w:p w14:paraId="1CF6C535" w14:textId="529B4593" w:rsidR="00E665CA" w:rsidRDefault="00E665CA" w:rsidP="006A67EF">
      <w:pPr>
        <w:jc w:val="both"/>
        <w:rPr>
          <w:rFonts w:ascii="Cambria" w:hAnsi="Cambria" w:cs="Cambria"/>
          <w:sz w:val="28"/>
          <w:szCs w:val="28"/>
          <w:lang w:val="es-MX"/>
        </w:rPr>
      </w:pPr>
      <w:r>
        <w:rPr>
          <w:rFonts w:ascii="Cambria" w:hAnsi="Cambria" w:cs="Cambria"/>
          <w:sz w:val="28"/>
          <w:szCs w:val="28"/>
          <w:lang w:val="es-MX"/>
        </w:rPr>
        <w:t>USBI  Poza Rica</w:t>
      </w:r>
    </w:p>
    <w:p w14:paraId="29C8EDAC" w14:textId="4F316518" w:rsidR="00E665CA" w:rsidRDefault="00E665CA" w:rsidP="006A67EF">
      <w:pPr>
        <w:jc w:val="both"/>
        <w:rPr>
          <w:rFonts w:ascii="Cambria" w:hAnsi="Cambria" w:cs="Cambria"/>
          <w:sz w:val="28"/>
          <w:szCs w:val="28"/>
          <w:lang w:val="es-MX"/>
        </w:rPr>
      </w:pPr>
      <w:r>
        <w:rPr>
          <w:rFonts w:ascii="Cambria" w:hAnsi="Cambria" w:cs="Cambria"/>
          <w:sz w:val="28"/>
          <w:szCs w:val="28"/>
          <w:lang w:val="es-MX"/>
        </w:rPr>
        <w:t>70 Aniversario del Diario la Opini</w:t>
      </w:r>
      <w:r w:rsidR="0065749A">
        <w:rPr>
          <w:rFonts w:ascii="Cambria" w:hAnsi="Cambria" w:cs="Cambria"/>
          <w:sz w:val="28"/>
          <w:szCs w:val="28"/>
          <w:lang w:val="es-MX"/>
        </w:rPr>
        <w:t>ó</w:t>
      </w:r>
      <w:r>
        <w:rPr>
          <w:rFonts w:ascii="Cambria" w:hAnsi="Cambria" w:cs="Cambria"/>
          <w:sz w:val="28"/>
          <w:szCs w:val="28"/>
          <w:lang w:val="es-MX"/>
        </w:rPr>
        <w:t>n de Poza Rica</w:t>
      </w:r>
    </w:p>
    <w:p w14:paraId="4EEB7C0D" w14:textId="69F0B336" w:rsidR="00180411" w:rsidRDefault="00E665CA" w:rsidP="006A67EF">
      <w:pPr>
        <w:jc w:val="both"/>
        <w:rPr>
          <w:rFonts w:ascii="Cambria" w:hAnsi="Cambria" w:cs="Cambria"/>
          <w:sz w:val="28"/>
          <w:szCs w:val="28"/>
          <w:lang w:val="es-MX"/>
        </w:rPr>
      </w:pPr>
      <w:r>
        <w:rPr>
          <w:rFonts w:ascii="Cambria" w:hAnsi="Cambria" w:cs="Cambria"/>
          <w:sz w:val="28"/>
          <w:szCs w:val="28"/>
          <w:lang w:val="es-MX"/>
        </w:rPr>
        <w:t>Centro Cultural Decauville Poza Rica</w:t>
      </w:r>
      <w:r w:rsidR="00011937">
        <w:rPr>
          <w:rFonts w:ascii="Cambria" w:hAnsi="Cambria" w:cs="Cambria"/>
          <w:sz w:val="28"/>
          <w:szCs w:val="28"/>
          <w:lang w:val="es-MX"/>
        </w:rPr>
        <w:t xml:space="preserve"> </w:t>
      </w:r>
    </w:p>
    <w:p w14:paraId="6C15E6C3" w14:textId="3D4AF5B5" w:rsidR="00011937" w:rsidRDefault="00011937" w:rsidP="006A67EF">
      <w:pPr>
        <w:jc w:val="both"/>
        <w:rPr>
          <w:rFonts w:ascii="Cambria" w:hAnsi="Cambria" w:cs="Cambria"/>
          <w:sz w:val="28"/>
          <w:szCs w:val="28"/>
          <w:lang w:val="es-MX"/>
        </w:rPr>
      </w:pPr>
      <w:r>
        <w:rPr>
          <w:rFonts w:ascii="Cambria" w:hAnsi="Cambria" w:cs="Cambria"/>
          <w:sz w:val="28"/>
          <w:szCs w:val="28"/>
          <w:lang w:val="es-MX"/>
        </w:rPr>
        <w:t>Feria Internacionald de la Orquidea, Coatepec, Ver. 2024</w:t>
      </w:r>
    </w:p>
    <w:p w14:paraId="6FB3DA7B" w14:textId="7FC0E9CE" w:rsidR="00011937" w:rsidRDefault="00011937" w:rsidP="006A67EF">
      <w:pPr>
        <w:jc w:val="both"/>
        <w:rPr>
          <w:rFonts w:ascii="Cambria" w:hAnsi="Cambria" w:cs="Cambria"/>
          <w:sz w:val="28"/>
          <w:szCs w:val="28"/>
          <w:lang w:val="es-MX"/>
        </w:rPr>
      </w:pPr>
      <w:r>
        <w:rPr>
          <w:rFonts w:ascii="Cambria" w:hAnsi="Cambria" w:cs="Cambria"/>
          <w:sz w:val="28"/>
          <w:szCs w:val="28"/>
          <w:lang w:val="es-MX"/>
        </w:rPr>
        <w:t>Universidad de Xalapa 2025</w:t>
      </w:r>
    </w:p>
    <w:p w14:paraId="05EAFD19" w14:textId="6446C60D" w:rsidR="00EE0D1A" w:rsidRDefault="00EE0D1A" w:rsidP="006A67EF">
      <w:pPr>
        <w:jc w:val="both"/>
        <w:rPr>
          <w:rFonts w:ascii="Cambria" w:hAnsi="Cambria" w:cs="Cambria"/>
          <w:sz w:val="28"/>
          <w:szCs w:val="28"/>
          <w:lang w:val="es-MX"/>
        </w:rPr>
      </w:pPr>
      <w:r>
        <w:rPr>
          <w:rFonts w:ascii="Cambria" w:hAnsi="Cambria" w:cs="Cambria"/>
          <w:sz w:val="28"/>
          <w:szCs w:val="28"/>
          <w:lang w:val="es-MX"/>
        </w:rPr>
        <w:t>Palacio Municpal  Coatepec</w:t>
      </w:r>
      <w:r w:rsidR="00180411">
        <w:rPr>
          <w:rFonts w:ascii="Cambria" w:hAnsi="Cambria" w:cs="Cambria"/>
          <w:sz w:val="28"/>
          <w:szCs w:val="28"/>
          <w:lang w:val="es-MX"/>
        </w:rPr>
        <w:t xml:space="preserve"> 2  exposiciones en 2025</w:t>
      </w:r>
    </w:p>
    <w:p w14:paraId="7937C472" w14:textId="7FE0D1E9" w:rsidR="00E34ED9" w:rsidRPr="009F23A3" w:rsidRDefault="00E34ED9" w:rsidP="006A67EF">
      <w:pPr>
        <w:jc w:val="both"/>
        <w:rPr>
          <w:rFonts w:ascii="Bangla Sangam MN" w:hAnsi="Bangla Sangam MN" w:cs="Bangla Sangam MN"/>
          <w:sz w:val="28"/>
          <w:szCs w:val="28"/>
        </w:rPr>
      </w:pPr>
    </w:p>
    <w:p w14:paraId="24CD5E9A" w14:textId="00AECB57" w:rsidR="00AE4BFF" w:rsidRPr="009F23A3" w:rsidRDefault="00852A2F" w:rsidP="006A67EF">
      <w:pPr>
        <w:jc w:val="both"/>
        <w:rPr>
          <w:rFonts w:ascii="Bangla Sangam MN" w:hAnsi="Bangla Sangam MN" w:cs="Bangla Sangam MN"/>
          <w:b/>
          <w:bCs/>
          <w:sz w:val="28"/>
          <w:szCs w:val="28"/>
        </w:rPr>
      </w:pPr>
      <w:r>
        <w:rPr>
          <w:rFonts w:ascii="Bangla Sangam MN" w:hAnsi="Bangla Sangam MN" w:cs="Bangla Sangam MN"/>
          <w:b/>
          <w:bCs/>
          <w:sz w:val="28"/>
          <w:szCs w:val="28"/>
        </w:rPr>
        <w:t>9</w:t>
      </w:r>
      <w:r w:rsidR="000164E2" w:rsidRPr="009F23A3">
        <w:rPr>
          <w:rFonts w:ascii="Bangla Sangam MN" w:hAnsi="Bangla Sangam MN" w:cs="Bangla Sangam MN"/>
          <w:b/>
          <w:bCs/>
          <w:sz w:val="28"/>
          <w:szCs w:val="28"/>
        </w:rPr>
        <w:t xml:space="preserve"> </w:t>
      </w:r>
      <w:r w:rsidR="00424DBD" w:rsidRPr="009F23A3">
        <w:rPr>
          <w:rFonts w:ascii="Bangla Sangam MN" w:hAnsi="Bangla Sangam MN" w:cs="Bangla Sangam MN"/>
          <w:b/>
          <w:bCs/>
          <w:sz w:val="28"/>
          <w:szCs w:val="28"/>
        </w:rPr>
        <w:t xml:space="preserve">Exposiciones </w:t>
      </w:r>
      <w:r w:rsidR="00AE4BFF" w:rsidRPr="009F23A3">
        <w:rPr>
          <w:rFonts w:ascii="Bangla Sangam MN" w:hAnsi="Bangla Sangam MN" w:cs="Bangla Sangam MN"/>
          <w:b/>
          <w:bCs/>
          <w:sz w:val="28"/>
          <w:szCs w:val="28"/>
        </w:rPr>
        <w:t>Colectivas:</w:t>
      </w:r>
    </w:p>
    <w:p w14:paraId="40F37D18" w14:textId="0D1BAA67" w:rsidR="00E665CA" w:rsidRDefault="00E665CA" w:rsidP="006A67EF">
      <w:pPr>
        <w:jc w:val="both"/>
        <w:rPr>
          <w:rFonts w:ascii="Bangla Sangam MN" w:hAnsi="Bangla Sangam MN" w:cs="Bangla Sangam MN"/>
          <w:sz w:val="28"/>
          <w:szCs w:val="28"/>
        </w:rPr>
      </w:pPr>
      <w:r>
        <w:rPr>
          <w:rFonts w:ascii="Bangla Sangam MN" w:hAnsi="Bangla Sangam MN" w:cs="Bangla Sangam MN"/>
          <w:sz w:val="28"/>
          <w:szCs w:val="28"/>
        </w:rPr>
        <w:t xml:space="preserve">USBI Poza Rica  </w:t>
      </w:r>
    </w:p>
    <w:p w14:paraId="01EEE47F" w14:textId="2752CE3E" w:rsidR="0065749A" w:rsidRPr="0065749A" w:rsidRDefault="0065749A" w:rsidP="006A67EF">
      <w:pPr>
        <w:jc w:val="both"/>
        <w:rPr>
          <w:rFonts w:ascii="Cambria" w:hAnsi="Cambria" w:cs="Cambria"/>
          <w:sz w:val="28"/>
          <w:szCs w:val="28"/>
          <w:lang w:val="es-MX"/>
        </w:rPr>
      </w:pPr>
      <w:r>
        <w:rPr>
          <w:rFonts w:ascii="Cambria" w:hAnsi="Cambria" w:cs="Cambria"/>
          <w:sz w:val="28"/>
          <w:szCs w:val="28"/>
          <w:lang w:val="es-MX"/>
        </w:rPr>
        <w:t>Restaurant  Xalapa</w:t>
      </w:r>
    </w:p>
    <w:p w14:paraId="1F8341A4" w14:textId="661AD5E6" w:rsidR="00E665CA" w:rsidRDefault="00E665CA" w:rsidP="006A67EF">
      <w:pPr>
        <w:jc w:val="both"/>
        <w:rPr>
          <w:rFonts w:ascii="Cambria" w:hAnsi="Cambria" w:cs="Cambria"/>
          <w:sz w:val="28"/>
          <w:szCs w:val="28"/>
        </w:rPr>
      </w:pPr>
      <w:r>
        <w:rPr>
          <w:rFonts w:ascii="Bangla Sangam MN" w:hAnsi="Bangla Sangam MN" w:cs="Bangla Sangam MN"/>
          <w:sz w:val="28"/>
          <w:szCs w:val="28"/>
        </w:rPr>
        <w:t>C</w:t>
      </w:r>
      <w:r>
        <w:rPr>
          <w:rFonts w:ascii="Cambria" w:hAnsi="Cambria" w:cs="Cambria"/>
          <w:sz w:val="28"/>
          <w:szCs w:val="28"/>
        </w:rPr>
        <w:t>ámara de Diputados de CDMEX en dos ocasiones</w:t>
      </w:r>
    </w:p>
    <w:p w14:paraId="2E8CC44E" w14:textId="54B3A085" w:rsidR="00E665CA" w:rsidRDefault="00E665CA" w:rsidP="006A67EF">
      <w:pPr>
        <w:jc w:val="both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sz w:val="28"/>
          <w:szCs w:val="28"/>
        </w:rPr>
        <w:t xml:space="preserve">Centro Recreativo </w:t>
      </w:r>
      <w:proofErr w:type="spellStart"/>
      <w:r>
        <w:rPr>
          <w:rFonts w:ascii="Cambria" w:hAnsi="Cambria" w:cs="Cambria"/>
          <w:sz w:val="28"/>
          <w:szCs w:val="28"/>
        </w:rPr>
        <w:t>Xalapeño</w:t>
      </w:r>
      <w:proofErr w:type="spellEnd"/>
      <w:r w:rsidR="00EE0D1A">
        <w:rPr>
          <w:rFonts w:ascii="Cambria" w:hAnsi="Cambria" w:cs="Cambria"/>
          <w:sz w:val="28"/>
          <w:szCs w:val="28"/>
        </w:rPr>
        <w:softHyphen/>
      </w:r>
      <w:r w:rsidR="00EE0D1A">
        <w:rPr>
          <w:rFonts w:ascii="Cambria" w:hAnsi="Cambria" w:cs="Cambria"/>
          <w:sz w:val="28"/>
          <w:szCs w:val="28"/>
        </w:rPr>
        <w:softHyphen/>
      </w:r>
    </w:p>
    <w:p w14:paraId="4CE31C96" w14:textId="19CAAC7D" w:rsidR="00180411" w:rsidRDefault="00E665CA" w:rsidP="006A67EF">
      <w:pPr>
        <w:jc w:val="both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sz w:val="28"/>
          <w:szCs w:val="28"/>
        </w:rPr>
        <w:t xml:space="preserve">Centro Cultural </w:t>
      </w:r>
      <w:proofErr w:type="spellStart"/>
      <w:r>
        <w:rPr>
          <w:rFonts w:ascii="Cambria" w:hAnsi="Cambria" w:cs="Cambria"/>
          <w:sz w:val="28"/>
          <w:szCs w:val="28"/>
        </w:rPr>
        <w:t>D</w:t>
      </w:r>
      <w:r w:rsidR="0065749A">
        <w:rPr>
          <w:rFonts w:ascii="Cambria" w:hAnsi="Cambria" w:cs="Cambria"/>
          <w:sz w:val="28"/>
          <w:szCs w:val="28"/>
        </w:rPr>
        <w:t>ecauville</w:t>
      </w:r>
      <w:proofErr w:type="spellEnd"/>
      <w:r w:rsidR="0065749A">
        <w:rPr>
          <w:rFonts w:ascii="Cambria" w:hAnsi="Cambria" w:cs="Cambria"/>
          <w:sz w:val="28"/>
          <w:szCs w:val="28"/>
        </w:rPr>
        <w:t xml:space="preserve"> </w:t>
      </w:r>
      <w:r w:rsidR="00EE0D1A">
        <w:rPr>
          <w:rFonts w:ascii="Cambria" w:hAnsi="Cambria" w:cs="Cambria"/>
          <w:sz w:val="28"/>
          <w:szCs w:val="28"/>
        </w:rPr>
        <w:t xml:space="preserve">de Poza Rica, </w:t>
      </w:r>
      <w:r w:rsidR="0065749A">
        <w:rPr>
          <w:rFonts w:ascii="Cambria" w:hAnsi="Cambria" w:cs="Cambria"/>
          <w:sz w:val="28"/>
          <w:szCs w:val="28"/>
        </w:rPr>
        <w:t xml:space="preserve">en </w:t>
      </w:r>
      <w:r w:rsidR="00852A2F">
        <w:rPr>
          <w:rFonts w:ascii="Cambria" w:hAnsi="Cambria" w:cs="Cambria"/>
          <w:sz w:val="28"/>
          <w:szCs w:val="28"/>
        </w:rPr>
        <w:t>3</w:t>
      </w:r>
      <w:r w:rsidR="0065749A">
        <w:rPr>
          <w:rFonts w:ascii="Cambria" w:hAnsi="Cambria" w:cs="Cambria"/>
          <w:sz w:val="28"/>
          <w:szCs w:val="28"/>
        </w:rPr>
        <w:t xml:space="preserve"> ocasiones</w:t>
      </w:r>
      <w:r w:rsidR="00180411">
        <w:rPr>
          <w:rFonts w:ascii="Cambria" w:hAnsi="Cambria" w:cs="Cambria"/>
          <w:sz w:val="28"/>
          <w:szCs w:val="28"/>
        </w:rPr>
        <w:t xml:space="preserve"> </w:t>
      </w:r>
    </w:p>
    <w:p w14:paraId="55723164" w14:textId="4B628412" w:rsidR="00E56FC4" w:rsidRDefault="00180411" w:rsidP="006A67EF">
      <w:pPr>
        <w:jc w:val="both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sz w:val="28"/>
          <w:szCs w:val="28"/>
        </w:rPr>
        <w:t xml:space="preserve">Cámara de Diputados </w:t>
      </w:r>
      <w:r w:rsidR="00E56FC4">
        <w:rPr>
          <w:rFonts w:ascii="Cambria" w:hAnsi="Cambria" w:cs="Cambria"/>
          <w:sz w:val="28"/>
          <w:szCs w:val="28"/>
        </w:rPr>
        <w:t>Xalapa</w:t>
      </w:r>
    </w:p>
    <w:p w14:paraId="7CE5F595" w14:textId="77777777" w:rsidR="0065749A" w:rsidRDefault="0065749A" w:rsidP="006A67EF">
      <w:pPr>
        <w:jc w:val="both"/>
        <w:rPr>
          <w:rFonts w:ascii="Cambria" w:hAnsi="Cambria" w:cs="Cambria"/>
          <w:sz w:val="28"/>
          <w:szCs w:val="28"/>
        </w:rPr>
      </w:pPr>
    </w:p>
    <w:p w14:paraId="394C114E" w14:textId="77777777" w:rsidR="00E665CA" w:rsidRPr="00E665CA" w:rsidRDefault="00E665CA" w:rsidP="006A67EF">
      <w:pPr>
        <w:jc w:val="both"/>
        <w:rPr>
          <w:rFonts w:ascii="Cambria" w:hAnsi="Cambria" w:cs="Bangla Sangam MN"/>
          <w:sz w:val="28"/>
          <w:szCs w:val="28"/>
          <w:lang w:val="es-ES"/>
        </w:rPr>
      </w:pPr>
    </w:p>
    <w:p w14:paraId="111AFBFC" w14:textId="77777777" w:rsidR="00E665CA" w:rsidRPr="009F23A3" w:rsidRDefault="00E665CA" w:rsidP="006A67EF">
      <w:pPr>
        <w:jc w:val="both"/>
        <w:rPr>
          <w:rFonts w:ascii="Bangla Sangam MN" w:hAnsi="Bangla Sangam MN" w:cs="Bangla Sangam MN"/>
          <w:sz w:val="28"/>
          <w:szCs w:val="28"/>
        </w:rPr>
      </w:pPr>
    </w:p>
    <w:p w14:paraId="4C19B785" w14:textId="77777777" w:rsidR="006A67EF" w:rsidRPr="009E7A76" w:rsidRDefault="006A67EF" w:rsidP="006A67EF">
      <w:pPr>
        <w:jc w:val="both"/>
        <w:rPr>
          <w:rFonts w:cs="Times New Roman (Cuerpo en alfa"/>
        </w:rPr>
      </w:pPr>
    </w:p>
    <w:p w14:paraId="3B5342D1" w14:textId="77777777" w:rsidR="004B057E" w:rsidRPr="009E7A76" w:rsidRDefault="004B057E">
      <w:pPr>
        <w:jc w:val="both"/>
        <w:rPr>
          <w:rFonts w:cs="Times New Roman (Cuerpo en alfa"/>
        </w:rPr>
      </w:pPr>
    </w:p>
    <w:sectPr w:rsidR="004B057E" w:rsidRPr="009E7A76" w:rsidSect="0085461D">
      <w:pgSz w:w="12240" w:h="15840"/>
      <w:pgMar w:top="241" w:right="1041" w:bottom="60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d Script">
    <w:altName w:val="Cambria"/>
    <w:panose1 w:val="020B0604020202020204"/>
    <w:charset w:val="00"/>
    <w:family w:val="roman"/>
    <w:pitch w:val="default"/>
  </w:font>
  <w:font w:name="Bangla Sangam MN">
    <w:panose1 w:val="02000000000000000000"/>
    <w:charset w:val="00"/>
    <w:family w:val="auto"/>
    <w:pitch w:val="variable"/>
    <w:sig w:usb0="808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 (Cuerpo en alfa"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FAD"/>
    <w:rsid w:val="000017D2"/>
    <w:rsid w:val="00011937"/>
    <w:rsid w:val="000164E2"/>
    <w:rsid w:val="00032D63"/>
    <w:rsid w:val="00046CBF"/>
    <w:rsid w:val="00076D96"/>
    <w:rsid w:val="000C40A3"/>
    <w:rsid w:val="000E0095"/>
    <w:rsid w:val="00127E89"/>
    <w:rsid w:val="00180411"/>
    <w:rsid w:val="0018696B"/>
    <w:rsid w:val="001945E8"/>
    <w:rsid w:val="001B4699"/>
    <w:rsid w:val="001D0365"/>
    <w:rsid w:val="001E421B"/>
    <w:rsid w:val="002803ED"/>
    <w:rsid w:val="00306EFB"/>
    <w:rsid w:val="00323F2F"/>
    <w:rsid w:val="003279F0"/>
    <w:rsid w:val="0035311B"/>
    <w:rsid w:val="0036104E"/>
    <w:rsid w:val="003B74C4"/>
    <w:rsid w:val="00424DBD"/>
    <w:rsid w:val="00473808"/>
    <w:rsid w:val="004A17C1"/>
    <w:rsid w:val="004B057E"/>
    <w:rsid w:val="004B6558"/>
    <w:rsid w:val="005179BE"/>
    <w:rsid w:val="00521FAD"/>
    <w:rsid w:val="00553C76"/>
    <w:rsid w:val="005551D8"/>
    <w:rsid w:val="00570E8E"/>
    <w:rsid w:val="005B5BCE"/>
    <w:rsid w:val="005E4713"/>
    <w:rsid w:val="00607467"/>
    <w:rsid w:val="00646AE4"/>
    <w:rsid w:val="006550F2"/>
    <w:rsid w:val="0065749A"/>
    <w:rsid w:val="006A67EF"/>
    <w:rsid w:val="006B37DA"/>
    <w:rsid w:val="00703668"/>
    <w:rsid w:val="00743A94"/>
    <w:rsid w:val="007777C9"/>
    <w:rsid w:val="007A4C8D"/>
    <w:rsid w:val="007E7C16"/>
    <w:rsid w:val="00812474"/>
    <w:rsid w:val="00821B98"/>
    <w:rsid w:val="00837E34"/>
    <w:rsid w:val="00852A2F"/>
    <w:rsid w:val="0085461D"/>
    <w:rsid w:val="0086576C"/>
    <w:rsid w:val="00887042"/>
    <w:rsid w:val="00887F83"/>
    <w:rsid w:val="008A624E"/>
    <w:rsid w:val="008D2243"/>
    <w:rsid w:val="008D3216"/>
    <w:rsid w:val="009355C2"/>
    <w:rsid w:val="009464E2"/>
    <w:rsid w:val="00972A25"/>
    <w:rsid w:val="009E14EF"/>
    <w:rsid w:val="009E7A76"/>
    <w:rsid w:val="009F23A3"/>
    <w:rsid w:val="009F46E2"/>
    <w:rsid w:val="00A069F0"/>
    <w:rsid w:val="00A2292F"/>
    <w:rsid w:val="00A35CA0"/>
    <w:rsid w:val="00A658D0"/>
    <w:rsid w:val="00AC2344"/>
    <w:rsid w:val="00AC52C2"/>
    <w:rsid w:val="00AE4BFF"/>
    <w:rsid w:val="00B02864"/>
    <w:rsid w:val="00B25C87"/>
    <w:rsid w:val="00B43516"/>
    <w:rsid w:val="00B712CD"/>
    <w:rsid w:val="00BB2E5B"/>
    <w:rsid w:val="00BF2412"/>
    <w:rsid w:val="00C506E7"/>
    <w:rsid w:val="00C61D38"/>
    <w:rsid w:val="00CC0C24"/>
    <w:rsid w:val="00D11861"/>
    <w:rsid w:val="00D96F5C"/>
    <w:rsid w:val="00DC6D71"/>
    <w:rsid w:val="00E008B2"/>
    <w:rsid w:val="00E34ED9"/>
    <w:rsid w:val="00E40464"/>
    <w:rsid w:val="00E517C6"/>
    <w:rsid w:val="00E56168"/>
    <w:rsid w:val="00E56FC4"/>
    <w:rsid w:val="00E606CE"/>
    <w:rsid w:val="00E665CA"/>
    <w:rsid w:val="00E82339"/>
    <w:rsid w:val="00E967DE"/>
    <w:rsid w:val="00EB1D70"/>
    <w:rsid w:val="00EE0D1A"/>
    <w:rsid w:val="00EE2824"/>
    <w:rsid w:val="00F1263D"/>
    <w:rsid w:val="00F14538"/>
    <w:rsid w:val="00F155B0"/>
    <w:rsid w:val="00F51016"/>
    <w:rsid w:val="00F64D00"/>
    <w:rsid w:val="00F710B3"/>
    <w:rsid w:val="00FB2D5D"/>
    <w:rsid w:val="00FD004E"/>
    <w:rsid w:val="00FE7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83D8A0"/>
  <w15:chartTrackingRefBased/>
  <w15:docId w15:val="{2906FC70-0304-6E46-A8F0-96EABBEB1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A069F0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A069F0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EB1D70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MX" w:eastAsia="es-ES_tradnl"/>
    </w:rPr>
  </w:style>
  <w:style w:type="character" w:customStyle="1" w:styleId="apple-converted-space">
    <w:name w:val="apple-converted-space"/>
    <w:basedOn w:val="Fuentedeprrafopredeter"/>
    <w:rsid w:val="00EB1D70"/>
  </w:style>
  <w:style w:type="character" w:styleId="Textoennegrita">
    <w:name w:val="Strong"/>
    <w:basedOn w:val="Fuentedeprrafopredeter"/>
    <w:uiPriority w:val="22"/>
    <w:qFormat/>
    <w:rsid w:val="00EB1D70"/>
    <w:rPr>
      <w:b/>
      <w:bCs/>
    </w:rPr>
  </w:style>
  <w:style w:type="character" w:styleId="nfasis">
    <w:name w:val="Emphasis"/>
    <w:basedOn w:val="Fuentedeprrafopredeter"/>
    <w:uiPriority w:val="20"/>
    <w:qFormat/>
    <w:rsid w:val="00EB1D7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13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16665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369288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263</Words>
  <Characters>1451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cp:lastPrinted>2024-01-18T01:39:00Z</cp:lastPrinted>
  <dcterms:created xsi:type="dcterms:W3CDTF">2026-05-07T04:07:00Z</dcterms:created>
  <dcterms:modified xsi:type="dcterms:W3CDTF">2026-05-07T04:15:00Z</dcterms:modified>
</cp:coreProperties>
</file>